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54B1CC" w14:textId="00E8AEBF" w:rsidR="00CE6888" w:rsidRDefault="002D386D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Cs w:val="24"/>
        </w:rPr>
      </w:pPr>
      <w:r>
        <w:rPr>
          <w:rFonts w:cs="Calibri"/>
          <w:b/>
          <w:szCs w:val="24"/>
        </w:rPr>
        <w:t xml:space="preserve">Příloha č. 1 </w:t>
      </w:r>
      <w:r w:rsidR="0061085F">
        <w:rPr>
          <w:rFonts w:cs="Calibri"/>
          <w:b/>
          <w:szCs w:val="24"/>
        </w:rPr>
        <w:t>výzvy</w:t>
      </w:r>
      <w:r>
        <w:rPr>
          <w:rFonts w:cs="Calibri"/>
          <w:b/>
          <w:szCs w:val="24"/>
        </w:rPr>
        <w:t xml:space="preserve"> </w:t>
      </w:r>
      <w:r>
        <w:rPr>
          <w:rFonts w:cs="Calibri"/>
          <w:szCs w:val="24"/>
        </w:rPr>
        <w:t xml:space="preserve">– </w:t>
      </w:r>
      <w:r>
        <w:rPr>
          <w:rFonts w:cs="Calibri"/>
          <w:b/>
          <w:szCs w:val="24"/>
        </w:rPr>
        <w:t>Krycí list nabídky</w:t>
      </w:r>
    </w:p>
    <w:p w14:paraId="6C359F52" w14:textId="5D7C7ACC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0B7FB9FB" w14:textId="77777777" w:rsidR="00686487" w:rsidRDefault="00686487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77777777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6425A0" w14:paraId="2FDDD327" w14:textId="77777777" w:rsidTr="00C3494F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277A6D09" w:rsidR="006425A0" w:rsidRDefault="006425A0" w:rsidP="006425A0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Název veřejné zakázky</w:t>
            </w:r>
            <w:r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73FF8" w14:textId="092652A4" w:rsidR="006425A0" w:rsidRPr="007C1C5F" w:rsidRDefault="006425A0" w:rsidP="006425A0">
            <w:pPr>
              <w:pStyle w:val="Default0"/>
              <w:rPr>
                <w:b/>
                <w:sz w:val="22"/>
                <w:szCs w:val="22"/>
              </w:rPr>
            </w:pPr>
            <w:r w:rsidRPr="00606FBE">
              <w:rPr>
                <w:rFonts w:cs="Arial"/>
                <w:b/>
                <w:bCs/>
              </w:rPr>
              <w:t xml:space="preserve">Léčivý přípravek </w:t>
            </w:r>
            <w:r w:rsidR="005869DB">
              <w:rPr>
                <w:rFonts w:cs="Arial"/>
                <w:b/>
                <w:bCs/>
              </w:rPr>
              <w:t xml:space="preserve">ATC skupiny </w:t>
            </w:r>
            <w:r w:rsidR="005869DB" w:rsidRPr="005869DB">
              <w:rPr>
                <w:rFonts w:cs="Arial"/>
                <w:b/>
                <w:bCs/>
              </w:rPr>
              <w:t>J01AA12</w:t>
            </w:r>
            <w:r w:rsidR="005869DB">
              <w:rPr>
                <w:rFonts w:cs="Arial"/>
                <w:b/>
                <w:bCs/>
              </w:rPr>
              <w:t xml:space="preserve"> </w:t>
            </w:r>
            <w:r w:rsidRPr="00606FBE">
              <w:rPr>
                <w:rFonts w:cs="Arial"/>
                <w:b/>
                <w:bCs/>
              </w:rPr>
              <w:t xml:space="preserve">s účinnou látkou </w:t>
            </w:r>
            <w:r>
              <w:rPr>
                <w:rFonts w:cs="Arial"/>
                <w:b/>
                <w:bCs/>
              </w:rPr>
              <w:t>TIGECYKLIN</w:t>
            </w:r>
          </w:p>
        </w:tc>
      </w:tr>
      <w:tr w:rsidR="006425A0" w14:paraId="32A91F5D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9E200A9" w14:textId="444B7B5B" w:rsidR="006425A0" w:rsidRDefault="006425A0" w:rsidP="006425A0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404522" w14:textId="367254E3" w:rsidR="006425A0" w:rsidRPr="00BF60BC" w:rsidRDefault="006425A0" w:rsidP="006425A0">
            <w:pPr>
              <w:pStyle w:val="Default0"/>
              <w:rPr>
                <w:rFonts w:cs="Arial"/>
                <w:sz w:val="22"/>
                <w:szCs w:val="22"/>
              </w:rPr>
            </w:pPr>
            <w:r w:rsidRPr="00BF60BC">
              <w:rPr>
                <w:rFonts w:cs="Arial"/>
                <w:sz w:val="22"/>
                <w:szCs w:val="22"/>
              </w:rPr>
              <w:t>Otevřené řízení</w:t>
            </w:r>
          </w:p>
        </w:tc>
      </w:tr>
      <w:tr w:rsidR="006425A0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6425A0" w:rsidRDefault="006425A0" w:rsidP="006425A0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66D23B89" w:rsidR="006425A0" w:rsidRDefault="006425A0" w:rsidP="006425A0">
            <w:pPr>
              <w:spacing w:after="0" w:line="240" w:lineRule="auto"/>
            </w:pPr>
            <w:r>
              <w:t>Veřejná zakázka malého rozsahu</w:t>
            </w:r>
          </w:p>
        </w:tc>
      </w:tr>
      <w:tr w:rsidR="006425A0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6425A0" w:rsidRDefault="006425A0" w:rsidP="006425A0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6425A0" w:rsidRDefault="006425A0" w:rsidP="006425A0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6425A0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6425A0" w:rsidRDefault="006425A0" w:rsidP="006425A0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6425A0" w:rsidRDefault="006425A0" w:rsidP="006425A0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6425A0" w:rsidRDefault="006425A0" w:rsidP="006425A0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6425A0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6425A0" w:rsidRDefault="006425A0" w:rsidP="006425A0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6425A0" w:rsidRDefault="006425A0" w:rsidP="006425A0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6425A0" w:rsidRDefault="006425A0" w:rsidP="006425A0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6425A0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6425A0" w:rsidRDefault="006425A0" w:rsidP="006425A0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6425A0" w:rsidRDefault="006425A0" w:rsidP="006425A0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6425A0" w:rsidRDefault="006425A0" w:rsidP="006425A0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6425A0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6425A0" w:rsidRDefault="006425A0" w:rsidP="006425A0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6425A0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6425A0" w:rsidRDefault="006425A0" w:rsidP="006425A0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6425A0" w:rsidRDefault="006425A0" w:rsidP="006425A0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6425A0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6425A0" w:rsidRDefault="006425A0" w:rsidP="006425A0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6425A0" w:rsidRDefault="006425A0" w:rsidP="006425A0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6425A0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6425A0" w:rsidRDefault="006425A0" w:rsidP="006425A0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6425A0" w:rsidRDefault="006425A0" w:rsidP="006425A0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6425A0" w14:paraId="7678F57E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26AE057" w14:textId="02F9CF7B" w:rsidR="006425A0" w:rsidRDefault="006425A0" w:rsidP="006425A0">
            <w:pPr>
              <w:tabs>
                <w:tab w:val="left" w:pos="284"/>
              </w:tabs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DIČ: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2D35E3" w14:textId="1950CD97" w:rsidR="006425A0" w:rsidRDefault="006425A0" w:rsidP="006425A0">
            <w:pPr>
              <w:spacing w:after="0" w:line="240" w:lineRule="auto"/>
              <w:rPr>
                <w:rFonts w:cstheme="minorHAnsi"/>
                <w:color w:val="FF0000"/>
              </w:rPr>
            </w:pPr>
            <w:r w:rsidRPr="00100CE1">
              <w:rPr>
                <w:rFonts w:cstheme="minorHAnsi"/>
                <w:color w:val="FF0000"/>
              </w:rPr>
              <w:t>(doplní dodavatel)</w:t>
            </w:r>
          </w:p>
        </w:tc>
      </w:tr>
      <w:tr w:rsidR="006425A0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6425A0" w:rsidRDefault="006425A0" w:rsidP="006425A0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6425A0" w:rsidRDefault="006425A0" w:rsidP="006425A0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6425A0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6425A0" w:rsidRDefault="006425A0" w:rsidP="006425A0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6425A0" w:rsidRDefault="006425A0" w:rsidP="006425A0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6425A0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6425A0" w:rsidRDefault="006425A0" w:rsidP="006425A0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6425A0" w:rsidRDefault="006425A0" w:rsidP="006425A0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6425A0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6425A0" w:rsidRDefault="006425A0" w:rsidP="006425A0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Informace o skutečnosti, </w:t>
            </w:r>
            <w:proofErr w:type="gramStart"/>
            <w:r>
              <w:rPr>
                <w:rFonts w:asciiTheme="minorHAnsi" w:hAnsiTheme="minorHAnsi"/>
              </w:rPr>
              <w:t>zda-</w:t>
            </w:r>
            <w:proofErr w:type="spellStart"/>
            <w:r>
              <w:rPr>
                <w:rFonts w:asciiTheme="minorHAnsi" w:hAnsiTheme="minorHAnsi"/>
              </w:rPr>
              <w:t>li</w:t>
            </w:r>
            <w:proofErr w:type="spellEnd"/>
            <w:proofErr w:type="gramEnd"/>
            <w:r>
              <w:rPr>
                <w:rFonts w:asciiTheme="minorHAnsi" w:hAnsiTheme="minorHAnsi"/>
              </w:rPr>
              <w:t xml:space="preserve">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6425A0" w:rsidRDefault="006425A0" w:rsidP="006425A0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5A9116B6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0B212B12" w14:textId="77777777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05363D4E" w14:textId="0DBD32A4" w:rsidR="00CE6888" w:rsidRPr="00D0122B" w:rsidRDefault="00D0122B">
      <w:pPr>
        <w:spacing w:after="0" w:line="240" w:lineRule="auto"/>
        <w:jc w:val="both"/>
        <w:rPr>
          <w:rFonts w:cs="Calibri"/>
        </w:rPr>
      </w:pPr>
      <w:r w:rsidRPr="00D0122B">
        <w:rPr>
          <w:rFonts w:cs="Calibri"/>
        </w:rPr>
        <w:t>V ……………………… dne ……………</w:t>
      </w:r>
      <w:proofErr w:type="gramStart"/>
      <w:r w:rsidRPr="00D0122B">
        <w:rPr>
          <w:rFonts w:cs="Calibri"/>
        </w:rPr>
        <w:t>…</w:t>
      </w:r>
      <w:r w:rsidR="00073E38">
        <w:rPr>
          <w:rFonts w:cs="Calibri"/>
        </w:rPr>
        <w:t>..</w:t>
      </w:r>
      <w:r w:rsidR="00A776E3">
        <w:rPr>
          <w:rFonts w:cs="Calibri"/>
        </w:rPr>
        <w:t>.</w:t>
      </w:r>
      <w:r w:rsidRPr="00D0122B">
        <w:rPr>
          <w:rFonts w:cs="Calibri"/>
        </w:rPr>
        <w:t>.</w:t>
      </w:r>
      <w:proofErr w:type="gramEnd"/>
      <w:r w:rsidRPr="00D0122B">
        <w:rPr>
          <w:rFonts w:cs="Calibri"/>
        </w:rPr>
        <w:t>.</w:t>
      </w:r>
    </w:p>
    <w:p w14:paraId="0CDA9788" w14:textId="6CB724D3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490C9316" w14:textId="02738425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24A1280E" w14:textId="127E1B0C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0AE0561B" w14:textId="77777777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687D4E65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</w:t>
      </w:r>
    </w:p>
    <w:p w14:paraId="7B8548A8" w14:textId="5F9144B1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D0122B">
        <w:rPr>
          <w:i/>
          <w:lang w:eastAsia="x-none"/>
        </w:rPr>
        <w:t xml:space="preserve">                                                                    </w:t>
      </w:r>
      <w:r>
        <w:rPr>
          <w:i/>
          <w:lang w:eastAsia="x-none"/>
        </w:rPr>
        <w:t xml:space="preserve">  </w:t>
      </w:r>
      <w:r w:rsidR="00D0122B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>
      <w:headerReference w:type="default" r:id="rId8"/>
      <w:footerReference w:type="default" r:id="rId9"/>
      <w:pgSz w:w="11906" w:h="16838"/>
      <w:pgMar w:top="1361" w:right="1021" w:bottom="851" w:left="1021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3430F8" w14:textId="77777777" w:rsidR="00AA0B58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AA0B58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2EE880" w14:textId="77777777" w:rsidR="00AA0B58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AA0B58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411176" w14:textId="77777777" w:rsidR="00CE6888" w:rsidRDefault="002D386D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778810BD">
          <wp:simplePos x="0" y="0"/>
          <wp:positionH relativeFrom="margin">
            <wp:posOffset>3980815</wp:posOffset>
          </wp:positionH>
          <wp:positionV relativeFrom="paragraph">
            <wp:posOffset>-43815</wp:posOffset>
          </wp:positionV>
          <wp:extent cx="2152015" cy="575945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3547A992" w14:textId="77777777" w:rsidR="00CE6888" w:rsidRDefault="002D386D">
    <w:pPr>
      <w:pStyle w:val="Zpat"/>
      <w:tabs>
        <w:tab w:val="clear" w:pos="4536"/>
        <w:tab w:val="clear" w:pos="9072"/>
        <w:tab w:val="left" w:pos="7485"/>
      </w:tabs>
      <w:spacing w:after="0" w:line="240" w:lineRule="auto"/>
      <w:rPr>
        <w:sz w:val="14"/>
      </w:rPr>
    </w:pPr>
    <w:r>
      <w:rPr>
        <w:sz w:val="14"/>
      </w:rPr>
      <w:tab/>
    </w:r>
  </w:p>
  <w:p w14:paraId="19410761" w14:textId="77777777" w:rsidR="00CE6888" w:rsidRDefault="00CE6888">
    <w:pPr>
      <w:pStyle w:val="Zpat"/>
      <w:jc w:val="center"/>
      <w:rPr>
        <w:b/>
        <w:sz w:val="16"/>
        <w:szCs w:val="16"/>
      </w:rPr>
    </w:pPr>
  </w:p>
  <w:p w14:paraId="6EC4D6B2" w14:textId="77777777" w:rsidR="00CE6888" w:rsidRDefault="00CE6888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4838555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1043F"/>
    <w:rsid w:val="00043CEC"/>
    <w:rsid w:val="00073E38"/>
    <w:rsid w:val="000D187A"/>
    <w:rsid w:val="00100CE1"/>
    <w:rsid w:val="001728BF"/>
    <w:rsid w:val="001D5715"/>
    <w:rsid w:val="001F2338"/>
    <w:rsid w:val="00214268"/>
    <w:rsid w:val="00255727"/>
    <w:rsid w:val="002628F4"/>
    <w:rsid w:val="002A6CB2"/>
    <w:rsid w:val="002C3862"/>
    <w:rsid w:val="002D386D"/>
    <w:rsid w:val="002E7E26"/>
    <w:rsid w:val="003D7A36"/>
    <w:rsid w:val="0042034E"/>
    <w:rsid w:val="00516446"/>
    <w:rsid w:val="005869DB"/>
    <w:rsid w:val="00591AEB"/>
    <w:rsid w:val="0061085F"/>
    <w:rsid w:val="00613C10"/>
    <w:rsid w:val="006425A0"/>
    <w:rsid w:val="00660CD5"/>
    <w:rsid w:val="00686487"/>
    <w:rsid w:val="00697F89"/>
    <w:rsid w:val="007B2CCD"/>
    <w:rsid w:val="007C1C5F"/>
    <w:rsid w:val="0082258F"/>
    <w:rsid w:val="008751CD"/>
    <w:rsid w:val="008D17F0"/>
    <w:rsid w:val="00960F39"/>
    <w:rsid w:val="00A776E3"/>
    <w:rsid w:val="00AA0B58"/>
    <w:rsid w:val="00AC566B"/>
    <w:rsid w:val="00AD1574"/>
    <w:rsid w:val="00B53CC4"/>
    <w:rsid w:val="00B6255A"/>
    <w:rsid w:val="00BF60BC"/>
    <w:rsid w:val="00C92780"/>
    <w:rsid w:val="00CE6888"/>
    <w:rsid w:val="00D0122B"/>
    <w:rsid w:val="00F63089"/>
    <w:rsid w:val="00FC0F73"/>
    <w:rsid w:val="00FD4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164</Words>
  <Characters>973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NPÚ</Company>
  <LinksUpToDate>false</LinksUpToDate>
  <CharactersWithSpaces>1135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Čížková Jaroslava (PKN-ZAK)</cp:lastModifiedBy>
  <cp:revision>4</cp:revision>
  <cp:lastPrinted>2018-10-15T06:15:00Z</cp:lastPrinted>
  <dcterms:created xsi:type="dcterms:W3CDTF">2025-05-13T19:33:00Z</dcterms:created>
  <dcterms:modified xsi:type="dcterms:W3CDTF">2025-05-28T20:22:00Z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